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FD" w:rsidRDefault="000B61FD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3971F5" w:rsidRDefault="003971F5" w:rsidP="003971F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ПАСПОРТ</w:t>
      </w:r>
    </w:p>
    <w:p w:rsidR="003971F5" w:rsidRDefault="003971F5" w:rsidP="003971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основных показателей</w:t>
      </w:r>
    </w:p>
    <w:p w:rsidR="003971F5" w:rsidRDefault="003971F5" w:rsidP="003971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социально-экономического развития</w:t>
      </w:r>
    </w:p>
    <w:p w:rsidR="003971F5" w:rsidRDefault="003971F5" w:rsidP="003971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МО «Баяндаевский район»</w:t>
      </w:r>
    </w:p>
    <w:p w:rsidR="003971F5" w:rsidRDefault="003971F5" w:rsidP="003971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за 201</w:t>
      </w:r>
      <w:r w:rsidR="00A81827">
        <w:rPr>
          <w:b/>
          <w:sz w:val="48"/>
          <w:szCs w:val="48"/>
        </w:rPr>
        <w:t>3</w:t>
      </w:r>
      <w:r>
        <w:rPr>
          <w:b/>
          <w:sz w:val="48"/>
          <w:szCs w:val="48"/>
        </w:rPr>
        <w:t xml:space="preserve"> г.</w:t>
      </w:r>
    </w:p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 w:rsidP="008622C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Мэр район</w:t>
      </w:r>
      <w:proofErr w:type="gramStart"/>
      <w:r>
        <w:rPr>
          <w:b/>
          <w:i/>
          <w:sz w:val="32"/>
          <w:szCs w:val="32"/>
        </w:rPr>
        <w:t>а-</w:t>
      </w:r>
      <w:proofErr w:type="gram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Табинаев</w:t>
      </w:r>
      <w:proofErr w:type="spellEnd"/>
      <w:r>
        <w:rPr>
          <w:b/>
          <w:i/>
          <w:sz w:val="32"/>
          <w:szCs w:val="32"/>
        </w:rPr>
        <w:t xml:space="preserve"> Анатолий Прокопьевич</w:t>
      </w:r>
    </w:p>
    <w:p w:rsidR="008622CE" w:rsidRDefault="008622CE" w:rsidP="008622CE">
      <w:pPr>
        <w:rPr>
          <w:b/>
          <w:i/>
          <w:sz w:val="32"/>
          <w:szCs w:val="32"/>
        </w:rPr>
      </w:pPr>
    </w:p>
    <w:p w:rsidR="008622CE" w:rsidRDefault="008622CE" w:rsidP="008622C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Председатель районной Дум</w:t>
      </w:r>
      <w:proofErr w:type="gramStart"/>
      <w:r>
        <w:rPr>
          <w:b/>
          <w:i/>
          <w:sz w:val="32"/>
          <w:szCs w:val="32"/>
        </w:rPr>
        <w:t>ы-</w:t>
      </w:r>
      <w:proofErr w:type="gram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Здышов</w:t>
      </w:r>
      <w:proofErr w:type="spellEnd"/>
      <w:r>
        <w:rPr>
          <w:b/>
          <w:i/>
          <w:sz w:val="32"/>
          <w:szCs w:val="32"/>
        </w:rPr>
        <w:t xml:space="preserve"> Виктор Ильич</w:t>
      </w:r>
    </w:p>
    <w:p w:rsidR="008622CE" w:rsidRDefault="008622CE" w:rsidP="008622CE">
      <w:pPr>
        <w:rPr>
          <w:i/>
          <w:sz w:val="28"/>
          <w:szCs w:val="28"/>
        </w:rPr>
      </w:pPr>
    </w:p>
    <w:p w:rsidR="008622CE" w:rsidRDefault="008622CE" w:rsidP="008622CE">
      <w:pPr>
        <w:rPr>
          <w:i/>
          <w:sz w:val="28"/>
          <w:szCs w:val="28"/>
        </w:rPr>
      </w:pPr>
    </w:p>
    <w:p w:rsidR="008622CE" w:rsidRDefault="008622CE" w:rsidP="008622CE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Географическое положение</w:t>
      </w:r>
    </w:p>
    <w:p w:rsidR="008622CE" w:rsidRDefault="008622CE" w:rsidP="008622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Баяндаевский район образован в марте месяце 1975 года, расположен в северо-восточной части Усть-Ордынского Бурятского  округа, вдоль Якутского тракта, на </w:t>
      </w:r>
      <w:proofErr w:type="spellStart"/>
      <w:r>
        <w:rPr>
          <w:sz w:val="28"/>
          <w:szCs w:val="28"/>
        </w:rPr>
        <w:t>Ангаро-Ленском</w:t>
      </w:r>
      <w:proofErr w:type="spellEnd"/>
      <w:r>
        <w:rPr>
          <w:sz w:val="28"/>
          <w:szCs w:val="28"/>
        </w:rPr>
        <w:t xml:space="preserve"> водоразделе и граничит с </w:t>
      </w:r>
      <w:proofErr w:type="spellStart"/>
      <w:r>
        <w:rPr>
          <w:sz w:val="28"/>
          <w:szCs w:val="28"/>
        </w:rPr>
        <w:t>Эхирит-Булагатским</w:t>
      </w:r>
      <w:proofErr w:type="spellEnd"/>
      <w:r>
        <w:rPr>
          <w:sz w:val="28"/>
          <w:szCs w:val="28"/>
        </w:rPr>
        <w:t xml:space="preserve">, </w:t>
      </w:r>
      <w:proofErr w:type="spellStart"/>
      <w:smartTag w:uri="urn:schemas-microsoft-com:office:smarttags" w:element="PersonName">
        <w:r>
          <w:rPr>
            <w:sz w:val="28"/>
            <w:szCs w:val="28"/>
          </w:rPr>
          <w:t>Ольхон</w:t>
        </w:r>
      </w:smartTag>
      <w:r>
        <w:rPr>
          <w:sz w:val="28"/>
          <w:szCs w:val="28"/>
        </w:rPr>
        <w:t>ским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Качугским</w:t>
      </w:r>
      <w:proofErr w:type="spellEnd"/>
      <w:r>
        <w:rPr>
          <w:sz w:val="28"/>
          <w:szCs w:val="28"/>
        </w:rPr>
        <w:t xml:space="preserve"> районами. Площадь его составляет 3756 кв.км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ли </w:t>
      </w:r>
      <w:smartTag w:uri="urn:schemas-microsoft-com:office:smarttags" w:element="metricconverter">
        <w:smartTagPr>
          <w:attr w:name="ProductID" w:val="375619 га"/>
        </w:smartTagPr>
        <w:r>
          <w:rPr>
            <w:sz w:val="28"/>
            <w:szCs w:val="28"/>
          </w:rPr>
          <w:t>375619 га</w:t>
        </w:r>
      </w:smartTag>
      <w:r>
        <w:rPr>
          <w:sz w:val="28"/>
          <w:szCs w:val="28"/>
        </w:rPr>
        <w:t xml:space="preserve">, в том числе </w:t>
      </w:r>
      <w:proofErr w:type="spellStart"/>
      <w:r>
        <w:rPr>
          <w:sz w:val="28"/>
          <w:szCs w:val="28"/>
        </w:rPr>
        <w:t>сельхозугодья</w:t>
      </w:r>
      <w:proofErr w:type="spellEnd"/>
      <w:r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5106 га"/>
        </w:smartTagPr>
        <w:r>
          <w:rPr>
            <w:sz w:val="28"/>
            <w:szCs w:val="28"/>
          </w:rPr>
          <w:t>205106 га</w:t>
        </w:r>
      </w:smartTag>
      <w:r>
        <w:rPr>
          <w:sz w:val="28"/>
          <w:szCs w:val="28"/>
        </w:rPr>
        <w:t xml:space="preserve">, пашни </w:t>
      </w:r>
      <w:smartTag w:uri="urn:schemas-microsoft-com:office:smarttags" w:element="metricconverter">
        <w:smartTagPr>
          <w:attr w:name="ProductID" w:val="81440 га"/>
        </w:smartTagPr>
        <w:r>
          <w:rPr>
            <w:sz w:val="28"/>
            <w:szCs w:val="28"/>
          </w:rPr>
          <w:t>81440 га</w:t>
        </w:r>
      </w:smartTag>
      <w:r>
        <w:rPr>
          <w:sz w:val="28"/>
          <w:szCs w:val="28"/>
        </w:rPr>
        <w:t xml:space="preserve">, основную часть занимают лесные массивы. Климат резко континентальный. Зима холодная, со средней температурой минус 25 </w:t>
      </w:r>
      <w:proofErr w:type="spellStart"/>
      <w:r>
        <w:rPr>
          <w:sz w:val="28"/>
          <w:szCs w:val="28"/>
        </w:rPr>
        <w:t>оС</w:t>
      </w:r>
      <w:proofErr w:type="spellEnd"/>
      <w:r>
        <w:rPr>
          <w:sz w:val="28"/>
          <w:szCs w:val="28"/>
        </w:rPr>
        <w:t xml:space="preserve">. Лето теплое – средняя температура июля 25-30 </w:t>
      </w:r>
      <w:proofErr w:type="spellStart"/>
      <w:r>
        <w:rPr>
          <w:sz w:val="28"/>
          <w:szCs w:val="28"/>
        </w:rPr>
        <w:t>оС</w:t>
      </w:r>
      <w:proofErr w:type="spellEnd"/>
      <w:r>
        <w:rPr>
          <w:sz w:val="28"/>
          <w:szCs w:val="28"/>
        </w:rPr>
        <w:t xml:space="preserve">. В западной части района протекают речки: Тамара, Мурин, </w:t>
      </w:r>
      <w:proofErr w:type="spellStart"/>
      <w:r>
        <w:rPr>
          <w:sz w:val="28"/>
          <w:szCs w:val="28"/>
        </w:rPr>
        <w:t>Ишин-Гол</w:t>
      </w:r>
      <w:proofErr w:type="spellEnd"/>
      <w:r>
        <w:rPr>
          <w:sz w:val="28"/>
          <w:szCs w:val="28"/>
        </w:rPr>
        <w:t xml:space="preserve">, на северо-востоке – </w:t>
      </w:r>
      <w:proofErr w:type="spellStart"/>
      <w:r>
        <w:rPr>
          <w:sz w:val="28"/>
          <w:szCs w:val="28"/>
        </w:rPr>
        <w:t>Унгура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Ходонца</w:t>
      </w:r>
      <w:proofErr w:type="spellEnd"/>
      <w:r>
        <w:rPr>
          <w:sz w:val="28"/>
          <w:szCs w:val="28"/>
        </w:rPr>
        <w:t>.</w:t>
      </w:r>
    </w:p>
    <w:p w:rsidR="008622CE" w:rsidRDefault="008622CE" w:rsidP="008622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территории района проходят следующие дороги: Усть-Ордынский – </w:t>
      </w:r>
      <w:proofErr w:type="spellStart"/>
      <w:r>
        <w:rPr>
          <w:sz w:val="28"/>
          <w:szCs w:val="28"/>
        </w:rPr>
        <w:t>Качуг</w:t>
      </w:r>
      <w:proofErr w:type="spellEnd"/>
      <w:r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83 км"/>
        </w:smartTagPr>
        <w:r>
          <w:rPr>
            <w:sz w:val="28"/>
            <w:szCs w:val="28"/>
          </w:rPr>
          <w:t>83 км</w:t>
        </w:r>
      </w:smartTag>
      <w:r>
        <w:rPr>
          <w:sz w:val="28"/>
          <w:szCs w:val="28"/>
        </w:rPr>
        <w:t xml:space="preserve">, Баяндай - Еланцы – </w:t>
      </w:r>
      <w:smartTag w:uri="urn:schemas-microsoft-com:office:smarttags" w:element="metricconverter">
        <w:smartTagPr>
          <w:attr w:name="ProductID" w:val="23 км"/>
        </w:smartTagPr>
        <w:r>
          <w:rPr>
            <w:sz w:val="28"/>
            <w:szCs w:val="28"/>
          </w:rPr>
          <w:t>23 км</w:t>
        </w:r>
      </w:smartTag>
      <w:r>
        <w:rPr>
          <w:sz w:val="28"/>
          <w:szCs w:val="28"/>
        </w:rPr>
        <w:t xml:space="preserve">, прочие – </w:t>
      </w:r>
      <w:smartTag w:uri="urn:schemas-microsoft-com:office:smarttags" w:element="metricconverter">
        <w:smartTagPr>
          <w:attr w:name="ProductID" w:val="338 км"/>
        </w:smartTagPr>
        <w:r>
          <w:rPr>
            <w:sz w:val="28"/>
            <w:szCs w:val="28"/>
          </w:rPr>
          <w:t>338 км</w:t>
        </w:r>
      </w:smartTag>
      <w:r>
        <w:rPr>
          <w:sz w:val="28"/>
          <w:szCs w:val="28"/>
        </w:rPr>
        <w:t xml:space="preserve">. Сеть автодорог  Баяндаевского района  расположена на территории, относящейся  к  1 </w:t>
      </w:r>
      <w:proofErr w:type="spell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 xml:space="preserve"> –  климатической зоне, предоставляющей собой вечно - мерзлые грунты: </w:t>
      </w:r>
      <w:proofErr w:type="spellStart"/>
      <w:r>
        <w:rPr>
          <w:sz w:val="28"/>
          <w:szCs w:val="28"/>
        </w:rPr>
        <w:t>водонасыщенные</w:t>
      </w:r>
      <w:proofErr w:type="spellEnd"/>
      <w:r>
        <w:rPr>
          <w:sz w:val="28"/>
          <w:szCs w:val="28"/>
        </w:rPr>
        <w:t xml:space="preserve"> или сухие грунты, находящейся  в замороженном состоянии.</w:t>
      </w:r>
    </w:p>
    <w:p w:rsidR="008622CE" w:rsidRDefault="008622CE" w:rsidP="008622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Районный центр –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аяндай находится  на расстоянии </w:t>
      </w:r>
      <w:smartTag w:uri="urn:schemas-microsoft-com:office:smarttags" w:element="metricconverter">
        <w:smartTagPr>
          <w:attr w:name="ProductID" w:val="60 км"/>
        </w:smartTagPr>
        <w:r>
          <w:rPr>
            <w:sz w:val="28"/>
            <w:szCs w:val="28"/>
          </w:rPr>
          <w:t>60 км</w:t>
        </w:r>
      </w:smartTag>
      <w:r>
        <w:rPr>
          <w:sz w:val="28"/>
          <w:szCs w:val="28"/>
        </w:rPr>
        <w:t xml:space="preserve">  от  п.Усть-Ордынский и </w:t>
      </w:r>
      <w:smartTag w:uri="urn:schemas-microsoft-com:office:smarttags" w:element="metricconverter">
        <w:smartTagPr>
          <w:attr w:name="ProductID" w:val="130 км"/>
        </w:smartTagPr>
        <w:r>
          <w:rPr>
            <w:sz w:val="28"/>
            <w:szCs w:val="28"/>
          </w:rPr>
          <w:t>130 км</w:t>
        </w:r>
      </w:smartTag>
      <w:r>
        <w:rPr>
          <w:sz w:val="28"/>
          <w:szCs w:val="28"/>
        </w:rPr>
        <w:t xml:space="preserve"> от г.Иркутска. Административный район  поделен на 12 муниципальных образований, в районе 48 населенных пунктов.</w:t>
      </w:r>
    </w:p>
    <w:p w:rsidR="008622CE" w:rsidRDefault="008622CE" w:rsidP="008622CE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Основная отрасль  района – сельское хозяйство. В районе  из-за неблагоприятных природно-климатических условий ограничена возможность выращивание  сельскохозяйственных  культур.</w:t>
      </w:r>
      <w:r>
        <w:rPr>
          <w:sz w:val="28"/>
          <w:szCs w:val="28"/>
        </w:rPr>
        <w:tab/>
      </w:r>
    </w:p>
    <w:p w:rsidR="008622CE" w:rsidRDefault="008622CE" w:rsidP="008622CE">
      <w:pPr>
        <w:rPr>
          <w:b/>
          <w:sz w:val="48"/>
          <w:szCs w:val="48"/>
        </w:rPr>
      </w:pPr>
    </w:p>
    <w:p w:rsidR="008622CE" w:rsidRDefault="008622CE" w:rsidP="008622CE">
      <w:pPr>
        <w:jc w:val="center"/>
        <w:rPr>
          <w:b/>
          <w:sz w:val="48"/>
          <w:szCs w:val="48"/>
        </w:rPr>
      </w:pPr>
    </w:p>
    <w:p w:rsidR="008622CE" w:rsidRDefault="008622CE" w:rsidP="008622CE">
      <w:pPr>
        <w:jc w:val="center"/>
        <w:rPr>
          <w:b/>
          <w:sz w:val="48"/>
          <w:szCs w:val="48"/>
        </w:rPr>
      </w:pPr>
    </w:p>
    <w:p w:rsidR="008622CE" w:rsidRDefault="008622CE" w:rsidP="008622CE">
      <w:pPr>
        <w:jc w:val="center"/>
        <w:rPr>
          <w:b/>
          <w:sz w:val="48"/>
          <w:szCs w:val="48"/>
        </w:rPr>
      </w:pPr>
    </w:p>
    <w:p w:rsidR="008622CE" w:rsidRDefault="008622CE" w:rsidP="008622CE">
      <w:pPr>
        <w:jc w:val="center"/>
        <w:rPr>
          <w:b/>
          <w:sz w:val="48"/>
          <w:szCs w:val="48"/>
        </w:rPr>
      </w:pPr>
    </w:p>
    <w:p w:rsidR="008622CE" w:rsidRDefault="008622CE" w:rsidP="008622CE">
      <w:pPr>
        <w:jc w:val="center"/>
        <w:rPr>
          <w:b/>
          <w:sz w:val="48"/>
          <w:szCs w:val="48"/>
        </w:rPr>
      </w:pPr>
    </w:p>
    <w:p w:rsidR="008622CE" w:rsidRDefault="008622CE" w:rsidP="008622CE">
      <w:pPr>
        <w:jc w:val="center"/>
        <w:rPr>
          <w:b/>
          <w:sz w:val="48"/>
          <w:szCs w:val="48"/>
        </w:rPr>
      </w:pPr>
    </w:p>
    <w:p w:rsidR="008622CE" w:rsidRDefault="008622CE" w:rsidP="008622CE">
      <w:pPr>
        <w:jc w:val="center"/>
        <w:rPr>
          <w:b/>
          <w:sz w:val="48"/>
          <w:szCs w:val="48"/>
        </w:rPr>
      </w:pPr>
    </w:p>
    <w:p w:rsidR="008622CE" w:rsidRDefault="008622CE" w:rsidP="008622CE">
      <w:pPr>
        <w:jc w:val="center"/>
        <w:rPr>
          <w:b/>
          <w:sz w:val="48"/>
          <w:szCs w:val="48"/>
        </w:rPr>
      </w:pPr>
    </w:p>
    <w:tbl>
      <w:tblPr>
        <w:tblW w:w="0" w:type="auto"/>
        <w:jc w:val="center"/>
        <w:tblInd w:w="-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0"/>
        <w:gridCol w:w="1260"/>
        <w:gridCol w:w="1035"/>
        <w:gridCol w:w="1035"/>
      </w:tblGrid>
      <w:tr w:rsidR="00A81827" w:rsidTr="00A81827">
        <w:trPr>
          <w:gridAfter w:val="1"/>
          <w:wAfter w:w="1035" w:type="dxa"/>
          <w:trHeight w:val="209"/>
          <w:tblHeader/>
          <w:jc w:val="center"/>
        </w:trPr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Default="00A81827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</w:p>
          <w:p w:rsidR="00A81827" w:rsidRDefault="00A81827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</w:p>
          <w:p w:rsidR="00A81827" w:rsidRDefault="00A81827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81827" w:rsidRDefault="00A81827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1827" w:rsidRDefault="00A81827" w:rsidP="0001765A">
            <w:pPr>
              <w:spacing w:line="218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1827" w:rsidRDefault="00A81827" w:rsidP="00A81827">
            <w:pPr>
              <w:spacing w:line="218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</w:p>
        </w:tc>
      </w:tr>
      <w:tr w:rsidR="00A81827" w:rsidTr="00A81827">
        <w:trPr>
          <w:cantSplit/>
          <w:trHeight w:val="1134"/>
          <w:tblHeader/>
          <w:jc w:val="center"/>
        </w:trPr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27" w:rsidRDefault="00A81827" w:rsidP="0001765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27" w:rsidRDefault="00A81827" w:rsidP="0001765A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1827" w:rsidRDefault="00A81827" w:rsidP="00A81827">
            <w:pPr>
              <w:spacing w:line="218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1827" w:rsidRDefault="00A81827" w:rsidP="0001765A">
            <w:pPr>
              <w:spacing w:line="218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</w:t>
            </w:r>
          </w:p>
        </w:tc>
      </w:tr>
      <w:tr w:rsidR="00A81827" w:rsidTr="00A81827">
        <w:trPr>
          <w:trHeight w:val="227"/>
          <w:tblHeader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Default="00A81827" w:rsidP="0001765A">
            <w:pPr>
              <w:spacing w:before="6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Default="00A81827" w:rsidP="0001765A">
            <w:pPr>
              <w:spacing w:before="6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Default="00A81827" w:rsidP="0001765A">
            <w:pPr>
              <w:spacing w:before="6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Default="00A81827" w:rsidP="0001765A">
            <w:pPr>
              <w:spacing w:before="60" w:line="218" w:lineRule="auto"/>
              <w:jc w:val="center"/>
              <w:rPr>
                <w:sz w:val="20"/>
                <w:szCs w:val="20"/>
              </w:rPr>
            </w:pPr>
          </w:p>
        </w:tc>
      </w:tr>
      <w:tr w:rsidR="00A81827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Default="00A81827" w:rsidP="0001765A">
            <w:pPr>
              <w:spacing w:line="218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</w:t>
            </w:r>
            <w:r>
              <w:rPr>
                <w:b/>
                <w:bCs/>
                <w:sz w:val="20"/>
                <w:szCs w:val="20"/>
              </w:rPr>
              <w:softHyphen/>
              <w:t>тивно-территориальное деление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Default="00A81827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Default="00A81827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Default="00A81827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</w:tr>
      <w:tr w:rsidR="00A81827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Default="00A81827" w:rsidP="0001765A">
            <w:pPr>
              <w:spacing w:before="40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населенных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Default="00A81827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Default="00A81827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Default="00A81827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A81827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Default="00A81827" w:rsidP="0001765A">
            <w:pPr>
              <w:spacing w:before="40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Default="00A81827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га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Default="00A81827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Default="00A81827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375,6</w:t>
            </w:r>
          </w:p>
        </w:tc>
      </w:tr>
      <w:tr w:rsidR="00A81827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Default="00A81827" w:rsidP="0001765A">
            <w:pPr>
              <w:spacing w:line="218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ДЕМОГРАФИЯ</w:t>
            </w:r>
          </w:p>
          <w:p w:rsidR="00A81827" w:rsidRDefault="00A81827" w:rsidP="0001765A">
            <w:pPr>
              <w:spacing w:line="218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Default="00A81827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Default="00A81827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Default="00A81827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</w:tr>
      <w:tr w:rsidR="00A81827" w:rsidRPr="00F247CC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Default="00A81827" w:rsidP="0001765A">
            <w:pPr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</w:p>
          <w:p w:rsidR="00A81827" w:rsidRDefault="00A81827" w:rsidP="0001765A">
            <w:pPr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постоянного населения </w:t>
            </w:r>
          </w:p>
          <w:p w:rsidR="00A81827" w:rsidRDefault="00A81827" w:rsidP="0001765A">
            <w:pPr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начало года) 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Default="00A81827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Pr="00750FBB" w:rsidRDefault="00A81827" w:rsidP="0001765A">
            <w:pPr>
              <w:spacing w:before="40" w:line="218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112</w:t>
            </w: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Default="00A81827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</w:t>
            </w:r>
            <w:r w:rsidR="00382597">
              <w:rPr>
                <w:sz w:val="20"/>
                <w:szCs w:val="20"/>
              </w:rPr>
              <w:t>1</w:t>
            </w:r>
          </w:p>
        </w:tc>
      </w:tr>
      <w:tr w:rsidR="00A81827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Default="00A81827" w:rsidP="0001765A">
            <w:pPr>
              <w:spacing w:line="218" w:lineRule="auto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возрасте, лет: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Default="00A81827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Pr="000F5644" w:rsidRDefault="00A81827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Pr="000F5644" w:rsidRDefault="00A81827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</w:tr>
      <w:tr w:rsidR="00805559" w:rsidRPr="00020E11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моложе трудоспособного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020E11" w:rsidRDefault="00770937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020E11" w:rsidRDefault="00805559" w:rsidP="00770937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0937">
              <w:rPr>
                <w:sz w:val="20"/>
                <w:szCs w:val="20"/>
              </w:rPr>
              <w:t>924</w:t>
            </w:r>
            <w:r>
              <w:rPr>
                <w:sz w:val="20"/>
                <w:szCs w:val="20"/>
              </w:rPr>
              <w:t>*</w:t>
            </w:r>
          </w:p>
        </w:tc>
      </w:tr>
      <w:tr w:rsidR="00770937" w:rsidRPr="00020E11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7" w:rsidRDefault="00770937" w:rsidP="0001765A">
            <w:pPr>
              <w:spacing w:line="218" w:lineRule="auto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трудоспособном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7" w:rsidRDefault="00770937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7" w:rsidRPr="00020E11" w:rsidRDefault="00770937" w:rsidP="00770937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7" w:rsidRPr="00020E11" w:rsidRDefault="00770937" w:rsidP="00382597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6419*</w:t>
            </w:r>
          </w:p>
        </w:tc>
      </w:tr>
      <w:tr w:rsidR="00770937" w:rsidRPr="00020E11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7" w:rsidRDefault="00770937" w:rsidP="0001765A">
            <w:pPr>
              <w:spacing w:line="218" w:lineRule="auto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старше трудоспособного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7" w:rsidRDefault="00770937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7" w:rsidRPr="00020E11" w:rsidRDefault="00770937" w:rsidP="00770937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7" w:rsidRPr="00020E11" w:rsidRDefault="00770937" w:rsidP="00382597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1917*</w:t>
            </w:r>
          </w:p>
        </w:tc>
      </w:tr>
      <w:tr w:rsidR="00770937" w:rsidRPr="00020E11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7" w:rsidRDefault="00770937" w:rsidP="0001765A">
            <w:pPr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7" w:rsidRDefault="00770937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7" w:rsidRPr="00020E11" w:rsidRDefault="00770937" w:rsidP="00770937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7" w:rsidRPr="00020E11" w:rsidRDefault="00770937" w:rsidP="00382597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5554*</w:t>
            </w:r>
          </w:p>
        </w:tc>
      </w:tr>
      <w:tr w:rsidR="00770937" w:rsidRPr="00020E11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7" w:rsidRDefault="00770937" w:rsidP="0001765A">
            <w:pPr>
              <w:spacing w:line="218" w:lineRule="auto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числе, лет: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7" w:rsidRDefault="00770937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7" w:rsidRPr="00020E11" w:rsidRDefault="00770937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7" w:rsidRPr="00020E11" w:rsidRDefault="00770937" w:rsidP="00382597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</w:tr>
      <w:tr w:rsidR="00770937" w:rsidRPr="00020E11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7" w:rsidRDefault="00770937" w:rsidP="0001765A">
            <w:pPr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Женщины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7" w:rsidRDefault="00770937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7" w:rsidRPr="00020E11" w:rsidRDefault="00770937" w:rsidP="00770937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7" w:rsidRPr="00020E11" w:rsidRDefault="00770937" w:rsidP="00382597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5706*</w:t>
            </w:r>
          </w:p>
        </w:tc>
      </w:tr>
      <w:tr w:rsidR="00805559" w:rsidRPr="00020E11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числе, лет: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020E11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020E11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Национальный состав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населения наиболее многочисленных национальностей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домохозяйств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3E19F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4064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родившихся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</w:t>
            </w:r>
            <w:r>
              <w:rPr>
                <w:sz w:val="20"/>
                <w:szCs w:val="20"/>
              </w:rPr>
              <w:softHyphen/>
              <w:t>век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1000 насе</w:t>
            </w:r>
            <w:r>
              <w:rPr>
                <w:sz w:val="20"/>
                <w:szCs w:val="20"/>
              </w:rPr>
              <w:softHyphen/>
              <w:t>ления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умерших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</w:t>
            </w:r>
            <w:r>
              <w:rPr>
                <w:sz w:val="20"/>
                <w:szCs w:val="20"/>
              </w:rPr>
              <w:softHyphen/>
              <w:t>век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1000 населения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Естественный прирост, (убыль)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</w:t>
            </w:r>
            <w:r>
              <w:rPr>
                <w:sz w:val="20"/>
                <w:szCs w:val="20"/>
              </w:rPr>
              <w:softHyphen/>
              <w:t>век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+137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естественного прироста (убыли)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1000 населения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прибывших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</w:t>
            </w:r>
            <w:r>
              <w:rPr>
                <w:sz w:val="20"/>
                <w:szCs w:val="20"/>
              </w:rPr>
              <w:softHyphen/>
              <w:t>век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proofErr w:type="gramStart"/>
            <w:r>
              <w:rPr>
                <w:sz w:val="20"/>
                <w:szCs w:val="20"/>
              </w:rPr>
              <w:t>выбывших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Миграционный прирост, (убыль)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643F69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643F69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-201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браков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разводов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120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многодетных семей  (отнесение семьи к категории многодетной определяется нормативным актом субъекта Российской Федерации)</w:t>
            </w:r>
          </w:p>
          <w:p w:rsidR="00805559" w:rsidRDefault="00805559" w:rsidP="0001765A">
            <w:pPr>
              <w:spacing w:before="120" w:line="218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12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68608A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  <w:p w:rsidR="00805559" w:rsidRPr="0068608A" w:rsidRDefault="00805559" w:rsidP="008E4025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E4025">
              <w:rPr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  <w:p w:rsidR="008E4025" w:rsidRPr="0068608A" w:rsidRDefault="008E4025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120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детей в многодетных семьях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68608A" w:rsidRDefault="008E4025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E4025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индивидуальных предпринимателей, прошедших государственную регистрацию (по состоянию на начало периода)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670FC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Производство промышленной продукции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добыче полезных ископаемых, обрабатывающим производствам, производству электроэнергии, газа и воды (по фактическим видам деятельности)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398120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670FC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539010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Развитие малого предпринимательства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действующих малых предприятий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736653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736653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занятых на малых предприятиях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736653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736653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Среднемесячная номинальная начисленная заработная плата одного работника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00740E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5620</w:t>
            </w:r>
          </w:p>
        </w:tc>
      </w:tr>
      <w:tr w:rsidR="00805559" w:rsidTr="00A81827">
        <w:trPr>
          <w:trHeight w:val="359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Сельское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Продукция сельского хозяйства в хозяйствах всех категорий –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1130369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736653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1280430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92690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736653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110560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животноводство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1037679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736653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1169870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widowControl w:val="0"/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общего объема: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widowControl w:val="0"/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продукция </w:t>
            </w:r>
            <w:proofErr w:type="spellStart"/>
            <w:r>
              <w:rPr>
                <w:sz w:val="20"/>
                <w:szCs w:val="20"/>
              </w:rPr>
              <w:t>сельхозорганизаций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736653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29654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widowControl w:val="0"/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продукция хозяйств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995412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736653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1018541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widowControl w:val="0"/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продукция крестьянских (фермерских) хозяйств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115637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736653" w:rsidP="0001765A">
            <w:pPr>
              <w:spacing w:before="40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232235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Продукция сельского хозяйства на душу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A678C2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114416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Посевные площади сельскохозяйственных культур в хозяйствах всех категорий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21139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3E19F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19222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widowControl w:val="0"/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widowControl w:val="0"/>
              <w:spacing w:line="218" w:lineRule="auto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зерновые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2349C3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6537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Валовой сбор сельскохозяйственных культур в хозяйствах всех категорий: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Ц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widowControl w:val="0"/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 (в весе после доработки)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2349C3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114798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widowControl w:val="0"/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Сено всех видов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57262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2349C3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14125</w:t>
            </w:r>
            <w:r w:rsidR="003E19F9">
              <w:rPr>
                <w:sz w:val="20"/>
                <w:szCs w:val="20"/>
              </w:rPr>
              <w:t>0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widowControl w:val="0"/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Картофель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3E19F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widowControl w:val="0"/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Валовой сбор сельскохозяйственных культур в сельскохозяйственных организациях: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Ц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widowControl w:val="0"/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 (в весе после доработки)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Ц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3E19F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45784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widowControl w:val="0"/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Сено всех видов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Ц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3E19F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33320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widowControl w:val="0"/>
              <w:spacing w:line="21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Урожайность с убранной площади  сельскохозяйственных культур в хозяйствах всех категорий: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Ц</w:t>
            </w:r>
            <w:proofErr w:type="gramEnd"/>
            <w:r>
              <w:rPr>
                <w:sz w:val="20"/>
                <w:szCs w:val="20"/>
              </w:rPr>
              <w:t xml:space="preserve"> с га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widowControl w:val="0"/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зерно (в весе после доработки)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3E19F9" w:rsidP="003E19F9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Картофель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3E19F9" w:rsidP="003E19F9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Поголовье скота на конец года в хозяйствах всех категорий: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</w:p>
        </w:tc>
      </w:tr>
      <w:tr w:rsidR="00805559" w:rsidRPr="00F224B2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widowControl w:val="0"/>
              <w:spacing w:line="218" w:lineRule="auto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крупный рогатый скот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F224B2" w:rsidRDefault="004A7DA8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23591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F224B2" w:rsidRDefault="00687C3A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A7DA8">
              <w:rPr>
                <w:sz w:val="20"/>
                <w:szCs w:val="20"/>
              </w:rPr>
              <w:t>704</w:t>
            </w:r>
          </w:p>
        </w:tc>
      </w:tr>
      <w:tr w:rsidR="00805559" w:rsidRPr="00F224B2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widowControl w:val="0"/>
              <w:spacing w:line="218" w:lineRule="auto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коровы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F224B2" w:rsidRDefault="004A7DA8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F224B2" w:rsidRDefault="004A7DA8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11522</w:t>
            </w:r>
          </w:p>
        </w:tc>
      </w:tr>
      <w:tr w:rsidR="00805559" w:rsidRPr="00F224B2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widowControl w:val="0"/>
              <w:spacing w:line="218" w:lineRule="auto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свиньи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F224B2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F224B2">
              <w:rPr>
                <w:sz w:val="20"/>
                <w:szCs w:val="20"/>
              </w:rPr>
              <w:t>2895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F224B2" w:rsidRDefault="004A7DA8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2691</w:t>
            </w:r>
          </w:p>
        </w:tc>
      </w:tr>
      <w:tr w:rsidR="00805559" w:rsidRPr="00F224B2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widowControl w:val="0"/>
              <w:spacing w:line="218" w:lineRule="auto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овцы и козы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F224B2" w:rsidRDefault="00FB518A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F224B2" w:rsidRDefault="00FB518A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5059</w:t>
            </w:r>
          </w:p>
        </w:tc>
      </w:tr>
      <w:tr w:rsidR="004A7DA8" w:rsidRPr="00F224B2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8" w:rsidRDefault="004A7DA8" w:rsidP="0001765A">
            <w:pPr>
              <w:widowControl w:val="0"/>
              <w:spacing w:line="218" w:lineRule="auto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лошади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8" w:rsidRDefault="004A7DA8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8" w:rsidRDefault="004A7DA8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8" w:rsidRDefault="004A7DA8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3737</w:t>
            </w:r>
          </w:p>
        </w:tc>
      </w:tr>
      <w:tr w:rsidR="00805559" w:rsidRPr="00F224B2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т.ч. Поголовье скота на конец года в сельскохозяйственных организациях: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F224B2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F224B2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</w:tr>
      <w:tr w:rsidR="00805559" w:rsidRPr="00F224B2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widowControl w:val="0"/>
              <w:spacing w:line="218" w:lineRule="auto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крупный рогатый скот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F224B2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F224B2">
              <w:rPr>
                <w:sz w:val="20"/>
                <w:szCs w:val="20"/>
              </w:rPr>
              <w:t>833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F224B2" w:rsidRDefault="004A7DA8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</w:t>
            </w:r>
          </w:p>
        </w:tc>
      </w:tr>
      <w:tr w:rsidR="00805559" w:rsidRPr="00F224B2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widowControl w:val="0"/>
              <w:spacing w:line="218" w:lineRule="auto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коровы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F224B2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F224B2">
              <w:rPr>
                <w:sz w:val="20"/>
                <w:szCs w:val="20"/>
              </w:rPr>
              <w:t>254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F224B2" w:rsidRDefault="004A7DA8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</w:p>
        </w:tc>
      </w:tr>
      <w:tr w:rsidR="00805559" w:rsidRPr="00F224B2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widowControl w:val="0"/>
              <w:spacing w:line="218" w:lineRule="auto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свиньи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F224B2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F224B2">
              <w:rPr>
                <w:sz w:val="20"/>
                <w:szCs w:val="20"/>
              </w:rPr>
              <w:t>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F224B2" w:rsidRDefault="004A7DA8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5559" w:rsidRPr="00F224B2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widowControl w:val="0"/>
              <w:spacing w:line="218" w:lineRule="auto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овцы и козы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F224B2" w:rsidRDefault="004A7DA8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F224B2" w:rsidRDefault="004A7DA8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4A7DA8" w:rsidRPr="00F224B2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8" w:rsidRDefault="004A7DA8" w:rsidP="0001765A">
            <w:pPr>
              <w:widowControl w:val="0"/>
              <w:spacing w:line="218" w:lineRule="auto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лошади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8" w:rsidRDefault="004A7DA8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8" w:rsidRPr="00F224B2" w:rsidRDefault="004A7DA8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8" w:rsidRDefault="004A7DA8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805559" w:rsidRPr="00F224B2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т.ч. Поголовье скота на конец года в КФХ: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F224B2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F224B2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</w:tr>
      <w:tr w:rsidR="00805559" w:rsidRPr="00F224B2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widowControl w:val="0"/>
              <w:spacing w:line="218" w:lineRule="auto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крупный рогатый скот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F224B2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F224B2">
              <w:rPr>
                <w:sz w:val="20"/>
                <w:szCs w:val="20"/>
              </w:rPr>
              <w:t>3128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F224B2" w:rsidRDefault="004A7DA8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3231</w:t>
            </w:r>
          </w:p>
        </w:tc>
      </w:tr>
      <w:tr w:rsidR="00805559" w:rsidRPr="00F224B2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widowControl w:val="0"/>
              <w:spacing w:line="218" w:lineRule="auto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коровы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F224B2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F224B2">
              <w:rPr>
                <w:sz w:val="20"/>
                <w:szCs w:val="20"/>
              </w:rPr>
              <w:t>1384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F224B2" w:rsidRDefault="004A7DA8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</w:t>
            </w:r>
          </w:p>
        </w:tc>
      </w:tr>
      <w:tr w:rsidR="00805559" w:rsidRPr="00F224B2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widowControl w:val="0"/>
              <w:spacing w:line="218" w:lineRule="auto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свиньи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F224B2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F224B2">
              <w:rPr>
                <w:sz w:val="20"/>
                <w:szCs w:val="20"/>
              </w:rPr>
              <w:t>511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F224B2" w:rsidRDefault="004A7DA8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</w:p>
        </w:tc>
      </w:tr>
      <w:tr w:rsidR="00805559" w:rsidRPr="00F224B2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widowControl w:val="0"/>
              <w:spacing w:line="218" w:lineRule="auto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овцы и козы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F224B2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F224B2">
              <w:rPr>
                <w:sz w:val="20"/>
                <w:szCs w:val="20"/>
              </w:rPr>
              <w:t>694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F224B2" w:rsidRDefault="004A7DA8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</w:t>
            </w:r>
          </w:p>
        </w:tc>
      </w:tr>
      <w:tr w:rsidR="004A7DA8" w:rsidRPr="00F224B2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8" w:rsidRDefault="004A7DA8" w:rsidP="0001765A">
            <w:pPr>
              <w:spacing w:line="21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лошади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8" w:rsidRDefault="004A7DA8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8" w:rsidRPr="00F224B2" w:rsidRDefault="004A7DA8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8" w:rsidRPr="00F224B2" w:rsidRDefault="004A7DA8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</w:tr>
      <w:tr w:rsidR="00805559" w:rsidRPr="00F224B2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т.ч. Поголовье скота на конец года в хозяйствах населения (ЛПХ)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F224B2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F224B2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</w:tr>
      <w:tr w:rsidR="00805559" w:rsidRPr="00F224B2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widowControl w:val="0"/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крупный рогатый скот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F224B2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F224B2">
              <w:rPr>
                <w:sz w:val="20"/>
                <w:szCs w:val="20"/>
              </w:rPr>
              <w:t>19656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F224B2" w:rsidRDefault="004A7DA8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19696</w:t>
            </w:r>
          </w:p>
        </w:tc>
      </w:tr>
      <w:tr w:rsidR="00805559" w:rsidRPr="00F224B2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widowControl w:val="0"/>
              <w:spacing w:line="218" w:lineRule="auto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коровы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F224B2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F224B2">
              <w:rPr>
                <w:sz w:val="20"/>
                <w:szCs w:val="20"/>
              </w:rPr>
              <w:t>9836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F224B2" w:rsidRDefault="004A7DA8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9564</w:t>
            </w:r>
          </w:p>
        </w:tc>
      </w:tr>
      <w:tr w:rsidR="00805559" w:rsidRPr="00F224B2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widowControl w:val="0"/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свиньи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F224B2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F224B2">
              <w:rPr>
                <w:sz w:val="20"/>
                <w:szCs w:val="20"/>
              </w:rPr>
              <w:t>2367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F224B2" w:rsidRDefault="004A7DA8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2202</w:t>
            </w:r>
          </w:p>
        </w:tc>
      </w:tr>
      <w:tr w:rsidR="00805559" w:rsidRPr="00F224B2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widowControl w:val="0"/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овцы и козы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F224B2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F224B2">
              <w:rPr>
                <w:sz w:val="20"/>
                <w:szCs w:val="20"/>
              </w:rPr>
              <w:t>4429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F224B2" w:rsidRDefault="004A7DA8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4076</w:t>
            </w:r>
          </w:p>
        </w:tc>
      </w:tr>
      <w:tr w:rsidR="004A7DA8" w:rsidRPr="00F224B2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8" w:rsidRDefault="004A7DA8" w:rsidP="0001765A">
            <w:pPr>
              <w:widowControl w:val="0"/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лошади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8" w:rsidRDefault="004A7DA8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8" w:rsidRPr="00F224B2" w:rsidRDefault="004A7DA8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A8" w:rsidRDefault="004A7DA8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3035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Производство продуктов животноводства в хозяйствах всех категорий: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widowControl w:val="0"/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Мясо скота и птицы (в живой массе)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992912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5199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widowControl w:val="0"/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35569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992912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37391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widowControl w:val="0"/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шт.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0B3D75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0B3D75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widowControl w:val="0"/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шерсть (в физическом весе)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992912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10,07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т.ч. Производство продуктов животноводства в КФХ: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widowControl w:val="0"/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скот и птица на убой (в живой массе, тонн)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992912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widowControl w:val="0"/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0B3D75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2949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widowControl w:val="0"/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шт.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0B3D75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0B3D75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widowControl w:val="0"/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шерсть (в физическом весе)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992912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>В т.ч. Производство продукции животноводства в сельскохозяйственных организациях: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widowControl w:val="0"/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скот и птица на убой (в живом весе)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0B3D75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widowControl w:val="0"/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0B3D75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widowControl w:val="0"/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шт.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widowControl w:val="0"/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шерсть (в физическом весе)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>В т.ч. Производство продукции животноводства в хозяйствах населения: (ЛПХ)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widowControl w:val="0"/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скот и птица на убой (в живом весе)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992912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4487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widowControl w:val="0"/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30985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0B3D75" w:rsidP="000B3D75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22180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widowControl w:val="0"/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шт.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0B3D75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widowControl w:val="0"/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шерсть (в физическом весе)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0B3D75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Надой молока на одну корову (на среднегодовое поголовье) в сельскохозяйственных организациях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0B3D75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Надой молока на одну корову (на среднегодовое поголовье) в хозяйствах населения (ЛПХ)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0B3D75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Число крестьянских (фермерских) хозяйств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B3D75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B3D75">
              <w:rPr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0B3D75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Число  личных подсобных хозяйств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12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"  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0B3D75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4064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981AD0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  <w:r w:rsidRPr="00981AD0">
              <w:rPr>
                <w:sz w:val="20"/>
                <w:szCs w:val="20"/>
              </w:rPr>
              <w:t>Закуплено молока</w:t>
            </w:r>
            <w:r>
              <w:rPr>
                <w:sz w:val="20"/>
                <w:szCs w:val="20"/>
              </w:rPr>
              <w:t xml:space="preserve"> у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E2A78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E2A78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7681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Инвестиционная и строительная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</w:t>
            </w:r>
            <w:r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9178BB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178BB">
              <w:rPr>
                <w:sz w:val="20"/>
                <w:szCs w:val="20"/>
              </w:rPr>
              <w:t>55,7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9178BB" w:rsidRDefault="00A82FC7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186,1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предыдущему году в сопоставимых ценах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9178BB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178BB">
              <w:rPr>
                <w:sz w:val="20"/>
                <w:szCs w:val="20"/>
              </w:rPr>
              <w:t>114,8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9178BB" w:rsidRDefault="004D3DDD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3,5р.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Инвестиции в основной капитал в расчете на душу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9178BB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178BB">
              <w:rPr>
                <w:sz w:val="20"/>
                <w:szCs w:val="20"/>
              </w:rPr>
              <w:t>4,9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9178BB" w:rsidRDefault="004D3DDD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Инвестиции в основной капитал за счет средств федерального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</w:t>
            </w:r>
            <w:r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9178BB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178BB">
              <w:rPr>
                <w:sz w:val="20"/>
                <w:szCs w:val="20"/>
              </w:rPr>
              <w:t>4,1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9178BB" w:rsidRDefault="00253FE5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146,7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строительных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3D7282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3D7282"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3D7282" w:rsidRDefault="004D3DDD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работ, выполненных по виду деятельности «строительство»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</w:t>
            </w:r>
            <w:r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3D7282" w:rsidRDefault="008A274F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3D7282" w:rsidRDefault="004D3DDD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действие общей площади жилых домов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3D7282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3D7282">
              <w:rPr>
                <w:sz w:val="20"/>
                <w:szCs w:val="20"/>
              </w:rPr>
              <w:t>401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3D7282" w:rsidRDefault="004D3DDD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действие общеобразовательных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мест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4D3DDD" w:rsidRDefault="00805559" w:rsidP="0001765A">
            <w:pPr>
              <w:spacing w:before="40" w:line="21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D3DD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4D3DDD" w:rsidRDefault="004D3DDD" w:rsidP="0001765A">
            <w:pPr>
              <w:spacing w:before="40" w:line="21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D3DDD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действие дошкольных образовательных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4D3DDD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действие больниц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4D3DDD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действие амбулаторно-поликлинических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Посещений в смену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4D3DDD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автомобильных дорог общего пользования с твердым покрытием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км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4D3DDD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Потребительский рынок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рублей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A274F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335,2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 % к предыдущему периоду, в сопоставимых ценах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A274F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Оборот розничной торговли на душу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A274F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2233,6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253FE5" w:rsidP="00253FE5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2993</w:t>
            </w:r>
            <w:r w:rsidR="008A274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253FE5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9976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 % к предыдущему периоду, в сопоставимых ценах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253FE5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платных услуг населению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16988,5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A41A4B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17831,6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- бытовых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A41A4B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569,8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 % к предыдущему периоду, в сопоставимых ценах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A41A4B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специализированных предприятий бытового обслуживания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A41A4B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видам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фотоателье, фото- и кино лабораторий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072A3E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бань и душевых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072A3E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парикмахерских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072A3E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ремонту обуви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072A3E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виды бытовых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специализированных организаций, оказывающих ритуальные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Количество объектов по оказанию услуг связи (отделений, пунктов связи и т.п.) по обслуживанию клиентов)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072A3E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Число стационарных отделений  почтовой связи (включая кустовые, укрупненные, сезонные) 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072A3E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действующих почтовых  ящиков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072A3E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почтальонов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072A3E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населенных пунктов</w:t>
            </w:r>
            <w:r>
              <w:rPr>
                <w:sz w:val="20"/>
                <w:szCs w:val="20"/>
              </w:rPr>
              <w:br/>
              <w:t xml:space="preserve"> в сельской местности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072A3E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квартирных телефонных аппаратов телефонной сети общего пользования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A41A4B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заявлений на установку квартирного телефона: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A41A4B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удовлетворенных</w:t>
            </w:r>
            <w:proofErr w:type="gramEnd"/>
            <w:r>
              <w:rPr>
                <w:sz w:val="20"/>
                <w:szCs w:val="20"/>
              </w:rPr>
              <w:t xml:space="preserve"> за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A41A4B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неудовлетворенных</w:t>
            </w:r>
            <w:proofErr w:type="gramEnd"/>
            <w:r>
              <w:rPr>
                <w:sz w:val="20"/>
                <w:szCs w:val="20"/>
              </w:rPr>
              <w:t xml:space="preserve"> на конец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A41A4B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телефонизированных </w:t>
            </w:r>
            <w:r>
              <w:rPr>
                <w:sz w:val="20"/>
                <w:szCs w:val="20"/>
              </w:rPr>
              <w:br/>
              <w:t xml:space="preserve"> населенных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A41A4B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объектов розничной торговли и общественного питания, осуществляющих деятельность на территории муниципального образования: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BB4EF2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Палатки, киоски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Аптеки и аптечные магазины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072A3E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Аптечные киоски и пункты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072A3E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Столовые, закусочные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072A3E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Рестораны, кафе, бары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072A3E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Автозаправочные станции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BB4EF2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BB4EF2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072A3E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РЫНОК ТРУДА И ЗАРАБОТНОЙ ПЛАТЫ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Среднесписочная численность работников (без внешних совместителей)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</w:p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A274F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A274F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Уровень зарегистрированной безработицы к трудоспособному населению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97106E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A274F" w:rsidP="0097106E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Среднемесячная номинальная начисленная заработная плата работников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A274F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A274F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14562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Реальная начисленная заработная плата работников к предыдущему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A274F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108,7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Просроченная задолженность по заработной плате работникам по видам экономической деятельности и источникам финансирования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A274F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pStyle w:val="a3"/>
              <w:tabs>
                <w:tab w:val="left" w:pos="708"/>
              </w:tabs>
              <w:spacing w:line="218" w:lineRule="auto"/>
              <w:rPr>
                <w:b/>
              </w:rPr>
            </w:pPr>
            <w:r>
              <w:rPr>
                <w:b/>
              </w:rPr>
              <w:t>СОЦИАЛЬНАЯ СФЕРА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pStyle w:val="a3"/>
              <w:tabs>
                <w:tab w:val="left" w:pos="708"/>
              </w:tabs>
              <w:spacing w:line="218" w:lineRule="auto"/>
            </w:pPr>
            <w:r>
              <w:t>Число постоянных дошкольных учреждений –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A274F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ind w:left="142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072A3E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pStyle w:val="a3"/>
              <w:tabs>
                <w:tab w:val="left" w:pos="708"/>
              </w:tabs>
              <w:spacing w:line="218" w:lineRule="auto"/>
            </w:pPr>
            <w:r>
              <w:t>Число общеобразовательных учреждений –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072A3E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pStyle w:val="a3"/>
              <w:tabs>
                <w:tab w:val="left" w:pos="708"/>
              </w:tabs>
              <w:spacing w:line="218" w:lineRule="auto"/>
            </w:pPr>
            <w:r>
              <w:t>Численность учащихся в общеобразовательных учреждениях –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072A3E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1602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pStyle w:val="a3"/>
              <w:tabs>
                <w:tab w:val="left" w:pos="708"/>
              </w:tabs>
              <w:spacing w:line="218" w:lineRule="auto"/>
            </w:pPr>
            <w:r>
              <w:t>Техническое состояние и благоустройство зданий государственных дневных общеобразовательных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ind w:left="142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школ: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072A3E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ind w:left="142" w:right="-11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требующих</w:t>
            </w:r>
            <w:proofErr w:type="gramEnd"/>
            <w:r>
              <w:rPr>
                <w:sz w:val="20"/>
                <w:szCs w:val="20"/>
              </w:rPr>
              <w:t xml:space="preserve"> капитального ремонта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072A3E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ind w:left="142" w:right="-11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находящихся</w:t>
            </w:r>
            <w:proofErr w:type="gramEnd"/>
            <w:r>
              <w:rPr>
                <w:sz w:val="20"/>
                <w:szCs w:val="20"/>
              </w:rPr>
              <w:t xml:space="preserve"> в аварийном состоянии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072A3E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pStyle w:val="a3"/>
              <w:tabs>
                <w:tab w:val="left" w:pos="708"/>
              </w:tabs>
              <w:spacing w:line="218" w:lineRule="auto"/>
            </w:pPr>
            <w:r>
              <w:t>Численность врачей всех специальностей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0663F1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32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pStyle w:val="a3"/>
              <w:tabs>
                <w:tab w:val="left" w:pos="708"/>
              </w:tabs>
              <w:spacing w:line="218" w:lineRule="auto"/>
              <w:ind w:left="113"/>
            </w:pPr>
            <w:r>
              <w:t>на 10000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0663F1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pStyle w:val="a3"/>
              <w:tabs>
                <w:tab w:val="left" w:pos="708"/>
              </w:tabs>
              <w:spacing w:line="218" w:lineRule="auto"/>
            </w:pPr>
            <w:r>
              <w:t>Численность населения на 1 врача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0663F1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pStyle w:val="a3"/>
              <w:tabs>
                <w:tab w:val="left" w:pos="708"/>
              </w:tabs>
              <w:spacing w:line="218" w:lineRule="auto"/>
            </w:pPr>
            <w:r>
              <w:t>Численность среднего медицинского персонала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pStyle w:val="a3"/>
              <w:tabs>
                <w:tab w:val="left" w:pos="708"/>
              </w:tabs>
              <w:spacing w:line="218" w:lineRule="auto"/>
              <w:jc w:val="center"/>
            </w:pPr>
            <w: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0663F1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pStyle w:val="a3"/>
              <w:tabs>
                <w:tab w:val="left" w:pos="708"/>
              </w:tabs>
              <w:spacing w:line="218" w:lineRule="auto"/>
              <w:ind w:left="113"/>
            </w:pPr>
            <w:r>
              <w:t>на 10000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0663F1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pStyle w:val="a3"/>
              <w:tabs>
                <w:tab w:val="left" w:pos="708"/>
              </w:tabs>
              <w:spacing w:line="218" w:lineRule="auto"/>
            </w:pPr>
            <w:r>
              <w:t xml:space="preserve">  численность населения на 1 работника среднего медицинского персонала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0663F1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pStyle w:val="a3"/>
              <w:tabs>
                <w:tab w:val="left" w:pos="708"/>
              </w:tabs>
              <w:spacing w:line="218" w:lineRule="auto"/>
            </w:pPr>
            <w:r>
              <w:t>Число больничных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0663F1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pStyle w:val="a3"/>
              <w:tabs>
                <w:tab w:val="left" w:pos="708"/>
              </w:tabs>
              <w:spacing w:line="218" w:lineRule="auto"/>
            </w:pPr>
            <w:r>
              <w:t>Число больничных коек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0663F1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pStyle w:val="a3"/>
              <w:tabs>
                <w:tab w:val="left" w:pos="708"/>
              </w:tabs>
              <w:spacing w:line="218" w:lineRule="auto"/>
              <w:ind w:left="113"/>
            </w:pPr>
            <w:r>
              <w:t>на 10000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0663F1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pStyle w:val="a3"/>
              <w:tabs>
                <w:tab w:val="left" w:pos="708"/>
              </w:tabs>
              <w:spacing w:line="218" w:lineRule="auto"/>
            </w:pPr>
            <w:r>
              <w:t>Численность населения на 1 больничную койку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0663F1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pStyle w:val="a3"/>
              <w:tabs>
                <w:tab w:val="left" w:pos="708"/>
              </w:tabs>
              <w:spacing w:line="218" w:lineRule="auto"/>
            </w:pPr>
            <w:r>
              <w:t>Число врачебных амбулаторно-поликлинических учреждений (самостоятельных и входящих в состав других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B80ABD" w:rsidP="0001765A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pStyle w:val="a3"/>
              <w:tabs>
                <w:tab w:val="left" w:pos="708"/>
              </w:tabs>
              <w:spacing w:line="218" w:lineRule="auto"/>
            </w:pPr>
            <w:r>
              <w:t>Мощность врачебных амбулаторно-поликлинических учреждений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Посещений в смену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B80ABD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pStyle w:val="a3"/>
              <w:tabs>
                <w:tab w:val="left" w:pos="708"/>
              </w:tabs>
              <w:spacing w:line="218" w:lineRule="auto"/>
              <w:ind w:left="113"/>
            </w:pPr>
            <w:r>
              <w:t>на 10000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B80ABD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281,3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pStyle w:val="a3"/>
              <w:tabs>
                <w:tab w:val="left" w:pos="708"/>
              </w:tabs>
              <w:spacing w:line="218" w:lineRule="auto"/>
            </w:pPr>
            <w:r>
              <w:t>Число фельдшерско-акушерских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B80ABD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pStyle w:val="a3"/>
              <w:tabs>
                <w:tab w:val="left" w:pos="708"/>
              </w:tabs>
              <w:spacing w:line="218" w:lineRule="auto"/>
            </w:pPr>
            <w:r>
              <w:t xml:space="preserve">Численность пострадавших от профессиональных заболеваний (отравлений)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B80ABD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pStyle w:val="a3"/>
              <w:tabs>
                <w:tab w:val="left" w:pos="708"/>
              </w:tabs>
              <w:spacing w:line="218" w:lineRule="auto"/>
              <w:ind w:left="113"/>
            </w:pPr>
            <w:r>
              <w:t>на 10000 работающих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B80ABD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pStyle w:val="a3"/>
              <w:tabs>
                <w:tab w:val="left" w:pos="708"/>
              </w:tabs>
              <w:spacing w:line="218" w:lineRule="auto"/>
            </w:pPr>
            <w:r>
              <w:t xml:space="preserve">Уровень травматизма на производстве в расчете на 1000 </w:t>
            </w:r>
            <w:proofErr w:type="gramStart"/>
            <w:r>
              <w:t>работающих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B80ABD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библиотек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B80ABD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pStyle w:val="a3"/>
              <w:tabs>
                <w:tab w:val="left" w:pos="708"/>
              </w:tabs>
              <w:spacing w:line="218" w:lineRule="auto"/>
            </w:pPr>
            <w:r>
              <w:t xml:space="preserve">Число книг и журналов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экз.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155,445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5765BC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161,2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pStyle w:val="a3"/>
              <w:tabs>
                <w:tab w:val="left" w:pos="708"/>
              </w:tabs>
              <w:spacing w:line="218" w:lineRule="auto"/>
            </w:pPr>
            <w:r>
              <w:t xml:space="preserve">Число книг и журналов на 1000 населения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5765BC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14404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pStyle w:val="a3"/>
              <w:tabs>
                <w:tab w:val="left" w:pos="708"/>
              </w:tabs>
              <w:spacing w:line="218" w:lineRule="auto"/>
            </w:pPr>
            <w:r>
              <w:t xml:space="preserve">Среднее число выданных книг и журналов на одного читателя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A6671F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pStyle w:val="a3"/>
              <w:tabs>
                <w:tab w:val="left" w:pos="708"/>
              </w:tabs>
              <w:spacing w:line="218" w:lineRule="auto"/>
            </w:pPr>
            <w:r>
              <w:t>Число учреждений культурн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досугового</w:t>
            </w:r>
            <w:proofErr w:type="spellEnd"/>
            <w:r>
              <w:t xml:space="preserve"> типа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B80ABD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pStyle w:val="a3"/>
              <w:tabs>
                <w:tab w:val="left" w:pos="708"/>
              </w:tabs>
              <w:spacing w:line="218" w:lineRule="auto"/>
            </w:pPr>
            <w:r>
              <w:t>Число культурн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досуговых</w:t>
            </w:r>
            <w:proofErr w:type="spellEnd"/>
            <w:r>
              <w:t xml:space="preserve"> формирований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ind w:left="142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участников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pStyle w:val="a3"/>
              <w:tabs>
                <w:tab w:val="left" w:pos="708"/>
              </w:tabs>
              <w:spacing w:line="218" w:lineRule="auto"/>
            </w:pPr>
            <w:r>
              <w:t>Число летних оздоровительных лагерей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B80ABD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ind w:left="142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школьников с дневным пребыванием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B80ABD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ind w:left="142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профильные, оборонно-спортивные, оздоровительно-спортивные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B80ABD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ind w:left="142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труда и отдыха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B80ABD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pStyle w:val="a3"/>
              <w:tabs>
                <w:tab w:val="left" w:pos="708"/>
              </w:tabs>
              <w:spacing w:line="218" w:lineRule="auto"/>
            </w:pPr>
            <w:r>
              <w:t>Численность детей, отдохнувших в них за лето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F42128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 w:rsidRPr="00F4212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340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F42128" w:rsidRDefault="005765BC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ind w:left="142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школьников с дневным пребыванием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F42128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5765BC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ind w:left="142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профильные, оборонно-спортивные, оздоровительно-спортивные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ind w:left="142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труда и отдыха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ind w:left="142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спортивных сооружений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B80ABD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05559" w:rsidTr="00A81827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ind w:left="142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спортивных школ (ДЮСШ, СДЮШОР, ШВСМ)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B80ABD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FE5D8C" w:rsidRDefault="00FE5D8C"/>
    <w:p w:rsidR="00FE5D8C" w:rsidRDefault="00FE5D8C"/>
    <w:sectPr w:rsidR="00FE5D8C" w:rsidSect="000B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2CE"/>
    <w:rsid w:val="0000740E"/>
    <w:rsid w:val="00013D10"/>
    <w:rsid w:val="0001765A"/>
    <w:rsid w:val="000663F1"/>
    <w:rsid w:val="00072A3E"/>
    <w:rsid w:val="000B3D75"/>
    <w:rsid w:val="000B61FD"/>
    <w:rsid w:val="00110764"/>
    <w:rsid w:val="00145661"/>
    <w:rsid w:val="002349C3"/>
    <w:rsid w:val="00253FE5"/>
    <w:rsid w:val="00382597"/>
    <w:rsid w:val="003971F5"/>
    <w:rsid w:val="003C6D35"/>
    <w:rsid w:val="003E19F9"/>
    <w:rsid w:val="004003DC"/>
    <w:rsid w:val="00447FDA"/>
    <w:rsid w:val="004A67E0"/>
    <w:rsid w:val="004A7DA8"/>
    <w:rsid w:val="004C4FE9"/>
    <w:rsid w:val="004D3DDD"/>
    <w:rsid w:val="00506174"/>
    <w:rsid w:val="00530398"/>
    <w:rsid w:val="005765BC"/>
    <w:rsid w:val="005B2B71"/>
    <w:rsid w:val="00633358"/>
    <w:rsid w:val="00643F69"/>
    <w:rsid w:val="00660210"/>
    <w:rsid w:val="006700D3"/>
    <w:rsid w:val="00687C3A"/>
    <w:rsid w:val="006C4C7B"/>
    <w:rsid w:val="00736653"/>
    <w:rsid w:val="00750FBB"/>
    <w:rsid w:val="00770937"/>
    <w:rsid w:val="007C5541"/>
    <w:rsid w:val="007D3936"/>
    <w:rsid w:val="00805559"/>
    <w:rsid w:val="008622CE"/>
    <w:rsid w:val="008670FC"/>
    <w:rsid w:val="00873F2A"/>
    <w:rsid w:val="008A274F"/>
    <w:rsid w:val="008E2A78"/>
    <w:rsid w:val="008E4025"/>
    <w:rsid w:val="0097106E"/>
    <w:rsid w:val="00992912"/>
    <w:rsid w:val="00A41A4B"/>
    <w:rsid w:val="00A6671F"/>
    <w:rsid w:val="00A678C2"/>
    <w:rsid w:val="00A771A3"/>
    <w:rsid w:val="00A81827"/>
    <w:rsid w:val="00A82FC7"/>
    <w:rsid w:val="00B30F2B"/>
    <w:rsid w:val="00B62ABD"/>
    <w:rsid w:val="00B80ABD"/>
    <w:rsid w:val="00BB4EF2"/>
    <w:rsid w:val="00C429C0"/>
    <w:rsid w:val="00EA2128"/>
    <w:rsid w:val="00EE38F5"/>
    <w:rsid w:val="00F34FAD"/>
    <w:rsid w:val="00FB518A"/>
    <w:rsid w:val="00FC608C"/>
    <w:rsid w:val="00FE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22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622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2014-05-22T05:53:00Z</cp:lastPrinted>
  <dcterms:created xsi:type="dcterms:W3CDTF">2013-02-13T02:14:00Z</dcterms:created>
  <dcterms:modified xsi:type="dcterms:W3CDTF">2014-09-15T02:57:00Z</dcterms:modified>
</cp:coreProperties>
</file>